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LightGrid-Accent5"/>
        <w:tblpPr w:leftFromText="180" w:rightFromText="180" w:vertAnchor="page" w:horzAnchor="margin" w:tblpY="2832"/>
        <w:tblW w:w="15300" w:type="dxa"/>
        <w:tblLook w:val="0400" w:firstRow="0" w:lastRow="0" w:firstColumn="0" w:lastColumn="0" w:noHBand="0" w:noVBand="1"/>
      </w:tblPr>
      <w:tblGrid>
        <w:gridCol w:w="1634"/>
        <w:gridCol w:w="803"/>
        <w:gridCol w:w="1451"/>
        <w:gridCol w:w="2475"/>
        <w:gridCol w:w="2997"/>
        <w:gridCol w:w="2700"/>
        <w:gridCol w:w="3240"/>
      </w:tblGrid>
      <w:tr w:rsidR="00560209" w:rsidRPr="00C67FBF" w:rsidTr="00E770D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1634" w:type="dxa"/>
          </w:tcPr>
          <w:p w:rsidR="00560209" w:rsidRPr="00C67FBF" w:rsidRDefault="00560209" w:rsidP="00E770D8">
            <w:pPr>
              <w:jc w:val="center"/>
              <w:rPr>
                <w:rFonts w:ascii="Times New Roman" w:hAnsi="Times New Roman" w:cs="Times New Roman"/>
                <w:b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  <w:b/>
              </w:rPr>
              <w:t>0/10</w:t>
            </w:r>
            <w:r w:rsidRPr="00C67FBF">
              <w:rPr>
                <w:rFonts w:ascii="Times New Roman" w:hAnsi="Times New Roman" w:cs="Times New Roman"/>
                <w:b/>
              </w:rPr>
              <w:t xml:space="preserve"> pts</w:t>
            </w:r>
          </w:p>
        </w:tc>
        <w:tc>
          <w:tcPr>
            <w:tcW w:w="803" w:type="dxa"/>
          </w:tcPr>
          <w:p w:rsidR="00560209" w:rsidRPr="00C67FBF" w:rsidRDefault="00560209" w:rsidP="00E770D8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Points</w:t>
            </w:r>
          </w:p>
        </w:tc>
        <w:tc>
          <w:tcPr>
            <w:tcW w:w="1451" w:type="dxa"/>
          </w:tcPr>
          <w:p w:rsidR="00560209" w:rsidRPr="00C67FBF" w:rsidRDefault="00560209" w:rsidP="00E770D8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Incomplete</w:t>
            </w:r>
          </w:p>
        </w:tc>
        <w:tc>
          <w:tcPr>
            <w:tcW w:w="2475" w:type="dxa"/>
          </w:tcPr>
          <w:p w:rsidR="00560209" w:rsidRPr="00C67FBF" w:rsidRDefault="00560209" w:rsidP="00E770D8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Does Not Meet Standards</w:t>
            </w:r>
          </w:p>
        </w:tc>
        <w:tc>
          <w:tcPr>
            <w:tcW w:w="2997" w:type="dxa"/>
          </w:tcPr>
          <w:p w:rsidR="00560209" w:rsidRPr="00C67FBF" w:rsidRDefault="00560209" w:rsidP="00E770D8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Rising</w:t>
            </w:r>
          </w:p>
        </w:tc>
        <w:tc>
          <w:tcPr>
            <w:tcW w:w="2700" w:type="dxa"/>
          </w:tcPr>
          <w:p w:rsidR="00560209" w:rsidRPr="00C67FBF" w:rsidRDefault="00560209" w:rsidP="00E770D8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Meets Standards</w:t>
            </w:r>
          </w:p>
        </w:tc>
        <w:tc>
          <w:tcPr>
            <w:tcW w:w="3240" w:type="dxa"/>
          </w:tcPr>
          <w:p w:rsidR="00560209" w:rsidRPr="00C67FBF" w:rsidRDefault="00560209" w:rsidP="00E770D8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Exceeds Standards</w:t>
            </w:r>
          </w:p>
        </w:tc>
      </w:tr>
      <w:tr w:rsidR="00560209" w:rsidRPr="00C67FBF" w:rsidTr="00E770D8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439"/>
        </w:trPr>
        <w:tc>
          <w:tcPr>
            <w:tcW w:w="1634" w:type="dxa"/>
          </w:tcPr>
          <w:p w:rsidR="00560209" w:rsidRPr="00560209" w:rsidRDefault="00560209" w:rsidP="00E770D8">
            <w:pPr>
              <w:tabs>
                <w:tab w:val="left" w:pos="1162"/>
              </w:tabs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e-Portfolio is Aesthetically Pleasing</w:t>
            </w:r>
          </w:p>
        </w:tc>
        <w:tc>
          <w:tcPr>
            <w:tcW w:w="803" w:type="dxa"/>
          </w:tcPr>
          <w:p w:rsidR="00B871A0" w:rsidRDefault="00B871A0" w:rsidP="00E770D8">
            <w:pPr>
              <w:tabs>
                <w:tab w:val="left" w:pos="213"/>
                <w:tab w:val="center" w:pos="293"/>
              </w:tabs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ab/>
            </w:r>
          </w:p>
          <w:p w:rsidR="00B871A0" w:rsidRDefault="00B871A0" w:rsidP="00E770D8">
            <w:pPr>
              <w:tabs>
                <w:tab w:val="left" w:pos="213"/>
                <w:tab w:val="center" w:pos="293"/>
              </w:tabs>
              <w:rPr>
                <w:rFonts w:ascii="Times New Roman" w:hAnsi="Times New Roman" w:cs="Times New Roman"/>
                <w:b/>
              </w:rPr>
            </w:pPr>
          </w:p>
          <w:p w:rsidR="00B871A0" w:rsidRDefault="00B871A0" w:rsidP="00E770D8">
            <w:pPr>
              <w:tabs>
                <w:tab w:val="left" w:pos="213"/>
                <w:tab w:val="center" w:pos="293"/>
              </w:tabs>
              <w:rPr>
                <w:rFonts w:ascii="Times New Roman" w:hAnsi="Times New Roman" w:cs="Times New Roman"/>
                <w:b/>
              </w:rPr>
            </w:pPr>
          </w:p>
          <w:p w:rsidR="00B871A0" w:rsidRDefault="00B871A0" w:rsidP="00E770D8">
            <w:pPr>
              <w:tabs>
                <w:tab w:val="left" w:pos="213"/>
                <w:tab w:val="center" w:pos="293"/>
              </w:tabs>
              <w:rPr>
                <w:rFonts w:ascii="Times New Roman" w:hAnsi="Times New Roman" w:cs="Times New Roman"/>
                <w:b/>
              </w:rPr>
            </w:pPr>
          </w:p>
          <w:p w:rsidR="00560209" w:rsidRPr="00155793" w:rsidRDefault="00B871A0" w:rsidP="00E770D8">
            <w:pPr>
              <w:tabs>
                <w:tab w:val="left" w:pos="213"/>
                <w:tab w:val="center" w:pos="293"/>
              </w:tabs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ab/>
            </w:r>
            <w:r w:rsidR="00560209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1451" w:type="dxa"/>
          </w:tcPr>
          <w:p w:rsidR="00560209" w:rsidRDefault="00560209" w:rsidP="00E770D8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>
              <w:rPr>
                <w:rFonts w:ascii="Times New Roman" w:hAnsi="Times New Roman" w:cs="Times New Roman"/>
                <w:sz w:val="16"/>
              </w:rPr>
              <w:t>Incomplete</w:t>
            </w:r>
          </w:p>
          <w:p w:rsidR="00560209" w:rsidRDefault="00560209" w:rsidP="00E770D8">
            <w:pPr>
              <w:jc w:val="center"/>
              <w:rPr>
                <w:rFonts w:ascii="Times New Roman" w:hAnsi="Times New Roman" w:cs="Times New Roman"/>
                <w:sz w:val="16"/>
              </w:rPr>
            </w:pPr>
          </w:p>
          <w:p w:rsidR="00B871A0" w:rsidRDefault="00B871A0" w:rsidP="00E770D8">
            <w:pPr>
              <w:jc w:val="center"/>
              <w:rPr>
                <w:rFonts w:ascii="Times New Roman" w:hAnsi="Times New Roman" w:cs="Times New Roman"/>
                <w:sz w:val="16"/>
              </w:rPr>
            </w:pPr>
          </w:p>
          <w:p w:rsidR="00B871A0" w:rsidRDefault="00B871A0" w:rsidP="00E770D8">
            <w:pPr>
              <w:jc w:val="center"/>
              <w:rPr>
                <w:rFonts w:ascii="Times New Roman" w:hAnsi="Times New Roman" w:cs="Times New Roman"/>
                <w:sz w:val="16"/>
              </w:rPr>
            </w:pPr>
          </w:p>
          <w:p w:rsidR="00B871A0" w:rsidRDefault="00B871A0" w:rsidP="00E770D8">
            <w:pPr>
              <w:jc w:val="center"/>
              <w:rPr>
                <w:rFonts w:ascii="Times New Roman" w:hAnsi="Times New Roman" w:cs="Times New Roman"/>
                <w:sz w:val="16"/>
              </w:rPr>
            </w:pPr>
          </w:p>
          <w:p w:rsidR="00B871A0" w:rsidRDefault="00B871A0" w:rsidP="00E770D8">
            <w:pPr>
              <w:jc w:val="center"/>
              <w:rPr>
                <w:rFonts w:ascii="Times New Roman" w:hAnsi="Times New Roman" w:cs="Times New Roman"/>
                <w:sz w:val="16"/>
              </w:rPr>
            </w:pPr>
          </w:p>
          <w:p w:rsidR="00560209" w:rsidRPr="00157A19" w:rsidRDefault="00B871A0" w:rsidP="00E770D8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>
              <w:rPr>
                <w:rFonts w:ascii="Times New Roman" w:hAnsi="Times New Roman" w:cs="Times New Roman"/>
                <w:sz w:val="16"/>
              </w:rPr>
              <w:t>0</w:t>
            </w:r>
          </w:p>
        </w:tc>
        <w:tc>
          <w:tcPr>
            <w:tcW w:w="2475" w:type="dxa"/>
          </w:tcPr>
          <w:p w:rsidR="00B871A0" w:rsidRDefault="00B871A0" w:rsidP="00E770D8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>
              <w:rPr>
                <w:rFonts w:ascii="Times New Roman" w:hAnsi="Times New Roman" w:cs="Times New Roman"/>
                <w:sz w:val="16"/>
              </w:rPr>
              <w:t>Plain e-Portfolio. Contains only files from assignments and reflective essay with no adjustments to presentation.</w:t>
            </w:r>
          </w:p>
          <w:p w:rsidR="00B871A0" w:rsidRDefault="00B871A0" w:rsidP="00E770D8">
            <w:pPr>
              <w:jc w:val="center"/>
              <w:rPr>
                <w:rFonts w:ascii="Times New Roman" w:hAnsi="Times New Roman" w:cs="Times New Roman"/>
                <w:sz w:val="16"/>
              </w:rPr>
            </w:pPr>
          </w:p>
          <w:p w:rsidR="00B871A0" w:rsidRDefault="00B871A0" w:rsidP="00E770D8">
            <w:pPr>
              <w:rPr>
                <w:rFonts w:ascii="Times New Roman" w:hAnsi="Times New Roman" w:cs="Times New Roman"/>
                <w:sz w:val="16"/>
              </w:rPr>
            </w:pPr>
          </w:p>
          <w:p w:rsidR="00B871A0" w:rsidRPr="00157A19" w:rsidRDefault="00B871A0" w:rsidP="00E770D8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>
              <w:rPr>
                <w:rFonts w:ascii="Times New Roman" w:hAnsi="Times New Roman" w:cs="Times New Roman"/>
                <w:sz w:val="16"/>
              </w:rPr>
              <w:t>1</w:t>
            </w:r>
          </w:p>
        </w:tc>
        <w:tc>
          <w:tcPr>
            <w:tcW w:w="2997" w:type="dxa"/>
          </w:tcPr>
          <w:p w:rsidR="00B871A0" w:rsidRDefault="00B871A0" w:rsidP="00E770D8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>
              <w:rPr>
                <w:rFonts w:ascii="Times New Roman" w:hAnsi="Times New Roman" w:cs="Times New Roman"/>
                <w:sz w:val="16"/>
              </w:rPr>
              <w:t xml:space="preserve">Some aesthetic adjustment and menus are functional if not ideal. </w:t>
            </w:r>
            <w:proofErr w:type="gramStart"/>
            <w:r>
              <w:rPr>
                <w:rFonts w:ascii="Times New Roman" w:hAnsi="Times New Roman" w:cs="Times New Roman"/>
                <w:sz w:val="16"/>
              </w:rPr>
              <w:t>e-Portfolio</w:t>
            </w:r>
            <w:proofErr w:type="gramEnd"/>
            <w:r>
              <w:rPr>
                <w:rFonts w:ascii="Times New Roman" w:hAnsi="Times New Roman" w:cs="Times New Roman"/>
                <w:sz w:val="16"/>
              </w:rPr>
              <w:t xml:space="preserve"> is navigable. Fairly free from error.</w:t>
            </w:r>
          </w:p>
          <w:p w:rsidR="00560209" w:rsidRDefault="00560209" w:rsidP="00E770D8">
            <w:pPr>
              <w:jc w:val="center"/>
              <w:rPr>
                <w:rFonts w:ascii="Times New Roman" w:hAnsi="Times New Roman" w:cs="Times New Roman"/>
                <w:sz w:val="16"/>
              </w:rPr>
            </w:pPr>
          </w:p>
          <w:p w:rsidR="00B871A0" w:rsidRDefault="00B871A0" w:rsidP="00E770D8">
            <w:pPr>
              <w:jc w:val="center"/>
              <w:rPr>
                <w:rFonts w:ascii="Times New Roman" w:hAnsi="Times New Roman" w:cs="Times New Roman"/>
                <w:sz w:val="16"/>
              </w:rPr>
            </w:pPr>
          </w:p>
          <w:p w:rsidR="00B871A0" w:rsidRDefault="00B871A0" w:rsidP="00E770D8">
            <w:pPr>
              <w:jc w:val="center"/>
              <w:rPr>
                <w:rFonts w:ascii="Times New Roman" w:hAnsi="Times New Roman" w:cs="Times New Roman"/>
                <w:sz w:val="16"/>
              </w:rPr>
            </w:pPr>
          </w:p>
          <w:p w:rsidR="00B871A0" w:rsidRPr="00B871A0" w:rsidRDefault="00B871A0" w:rsidP="00E770D8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>
              <w:rPr>
                <w:rFonts w:ascii="Times New Roman" w:hAnsi="Times New Roman" w:cs="Times New Roman"/>
                <w:sz w:val="16"/>
              </w:rPr>
              <w:t>2-3</w:t>
            </w:r>
          </w:p>
        </w:tc>
        <w:tc>
          <w:tcPr>
            <w:tcW w:w="2700" w:type="dxa"/>
          </w:tcPr>
          <w:p w:rsidR="00560209" w:rsidRDefault="00B871A0" w:rsidP="00E770D8">
            <w:pPr>
              <w:jc w:val="center"/>
              <w:rPr>
                <w:rFonts w:ascii="Times New Roman" w:hAnsi="Times New Roman" w:cs="Times New Roman"/>
                <w:sz w:val="16"/>
              </w:rPr>
            </w:pPr>
            <w:proofErr w:type="gramStart"/>
            <w:r>
              <w:rPr>
                <w:rFonts w:ascii="Times New Roman" w:hAnsi="Times New Roman" w:cs="Times New Roman"/>
                <w:sz w:val="16"/>
              </w:rPr>
              <w:t>e-Portfolio</w:t>
            </w:r>
            <w:proofErr w:type="gramEnd"/>
            <w:r>
              <w:rPr>
                <w:rFonts w:ascii="Times New Roman" w:hAnsi="Times New Roman" w:cs="Times New Roman"/>
                <w:sz w:val="16"/>
              </w:rPr>
              <w:t xml:space="preserve"> is aesthetically pleasing and functional. Very little error. Pleasing to viewers. The portfolio feels like it was ‘composed.’</w:t>
            </w:r>
          </w:p>
          <w:p w:rsidR="00B871A0" w:rsidRDefault="00B871A0" w:rsidP="00E770D8">
            <w:pPr>
              <w:jc w:val="center"/>
              <w:rPr>
                <w:rFonts w:ascii="Times New Roman" w:hAnsi="Times New Roman" w:cs="Times New Roman"/>
                <w:sz w:val="16"/>
              </w:rPr>
            </w:pPr>
          </w:p>
          <w:p w:rsidR="00B871A0" w:rsidRDefault="00B871A0" w:rsidP="00E770D8">
            <w:pPr>
              <w:jc w:val="center"/>
              <w:rPr>
                <w:rFonts w:ascii="Times New Roman" w:hAnsi="Times New Roman" w:cs="Times New Roman"/>
                <w:sz w:val="16"/>
              </w:rPr>
            </w:pPr>
          </w:p>
          <w:p w:rsidR="00B871A0" w:rsidRPr="00157A19" w:rsidRDefault="00B871A0" w:rsidP="00E770D8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>
              <w:rPr>
                <w:rFonts w:ascii="Times New Roman" w:hAnsi="Times New Roman" w:cs="Times New Roman"/>
                <w:sz w:val="16"/>
              </w:rPr>
              <w:t>4</w:t>
            </w:r>
          </w:p>
        </w:tc>
        <w:tc>
          <w:tcPr>
            <w:tcW w:w="3240" w:type="dxa"/>
          </w:tcPr>
          <w:p w:rsidR="00B871A0" w:rsidRDefault="00B871A0" w:rsidP="00E770D8">
            <w:pPr>
              <w:jc w:val="center"/>
              <w:rPr>
                <w:rFonts w:ascii="Times New Roman" w:hAnsi="Times New Roman" w:cs="Times New Roman"/>
                <w:sz w:val="16"/>
              </w:rPr>
            </w:pPr>
            <w:proofErr w:type="gramStart"/>
            <w:r>
              <w:rPr>
                <w:rFonts w:ascii="Times New Roman" w:hAnsi="Times New Roman" w:cs="Times New Roman"/>
                <w:sz w:val="16"/>
              </w:rPr>
              <w:t>e-Portfolio</w:t>
            </w:r>
            <w:proofErr w:type="gramEnd"/>
            <w:r>
              <w:rPr>
                <w:rFonts w:ascii="Times New Roman" w:hAnsi="Times New Roman" w:cs="Times New Roman"/>
                <w:sz w:val="16"/>
              </w:rPr>
              <w:t xml:space="preserve"> is highly engaging, aesthetically pleasing and well-organized. Navigation is intuitive and there is a wide array of new material (images, videos, etc.) contributing to an overall sense of concern with audience. </w:t>
            </w:r>
          </w:p>
          <w:p w:rsidR="00B871A0" w:rsidRDefault="00B871A0" w:rsidP="00E770D8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>
              <w:rPr>
                <w:rFonts w:ascii="Times New Roman" w:hAnsi="Times New Roman" w:cs="Times New Roman"/>
                <w:sz w:val="16"/>
              </w:rPr>
              <w:t>[Nearly] error-free</w:t>
            </w:r>
          </w:p>
          <w:p w:rsidR="00560209" w:rsidRPr="00157A19" w:rsidRDefault="00B871A0" w:rsidP="00E770D8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>
              <w:rPr>
                <w:rFonts w:ascii="Times New Roman" w:hAnsi="Times New Roman" w:cs="Times New Roman"/>
                <w:sz w:val="16"/>
              </w:rPr>
              <w:t>5</w:t>
            </w:r>
            <w:r w:rsidR="00560209" w:rsidRPr="00157A19">
              <w:rPr>
                <w:rFonts w:ascii="Times New Roman" w:hAnsi="Times New Roman" w:cs="Times New Roman"/>
                <w:sz w:val="16"/>
              </w:rPr>
              <w:t xml:space="preserve"> </w:t>
            </w:r>
          </w:p>
        </w:tc>
      </w:tr>
      <w:tr w:rsidR="00560209" w:rsidRPr="00C67FBF" w:rsidTr="00E770D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96"/>
        </w:trPr>
        <w:tc>
          <w:tcPr>
            <w:tcW w:w="1634" w:type="dxa"/>
          </w:tcPr>
          <w:p w:rsidR="00560209" w:rsidRDefault="00560209" w:rsidP="00E770D8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Quality of</w:t>
            </w:r>
          </w:p>
          <w:p w:rsidR="00560209" w:rsidRPr="00C67FBF" w:rsidRDefault="00560209" w:rsidP="00E770D8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67FBF">
              <w:rPr>
                <w:rFonts w:ascii="Times New Roman" w:hAnsi="Times New Roman" w:cs="Times New Roman"/>
                <w:b/>
              </w:rPr>
              <w:t>Reflective Essay</w:t>
            </w:r>
          </w:p>
        </w:tc>
        <w:tc>
          <w:tcPr>
            <w:tcW w:w="803" w:type="dxa"/>
          </w:tcPr>
          <w:p w:rsidR="00560209" w:rsidRPr="00155793" w:rsidRDefault="00560209" w:rsidP="00E770D8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1451" w:type="dxa"/>
          </w:tcPr>
          <w:p w:rsidR="00560209" w:rsidRDefault="00560209" w:rsidP="00E770D8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>
              <w:rPr>
                <w:rFonts w:ascii="Times New Roman" w:hAnsi="Times New Roman" w:cs="Times New Roman"/>
                <w:sz w:val="16"/>
              </w:rPr>
              <w:t>Incomplete</w:t>
            </w:r>
          </w:p>
          <w:p w:rsidR="00560209" w:rsidRDefault="00560209" w:rsidP="00E770D8">
            <w:pPr>
              <w:jc w:val="center"/>
              <w:rPr>
                <w:rFonts w:ascii="Times New Roman" w:hAnsi="Times New Roman" w:cs="Times New Roman"/>
                <w:sz w:val="16"/>
              </w:rPr>
            </w:pPr>
          </w:p>
          <w:p w:rsidR="00560209" w:rsidRPr="00157A19" w:rsidRDefault="00560209" w:rsidP="00E770D8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>
              <w:rPr>
                <w:rFonts w:ascii="Times New Roman" w:hAnsi="Times New Roman" w:cs="Times New Roman"/>
                <w:sz w:val="16"/>
              </w:rPr>
              <w:t>0</w:t>
            </w:r>
          </w:p>
        </w:tc>
        <w:tc>
          <w:tcPr>
            <w:tcW w:w="2475" w:type="dxa"/>
          </w:tcPr>
          <w:p w:rsidR="00560209" w:rsidRDefault="00B871A0" w:rsidP="00E770D8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>
              <w:rPr>
                <w:rFonts w:ascii="Times New Roman" w:hAnsi="Times New Roman" w:cs="Times New Roman"/>
                <w:sz w:val="16"/>
              </w:rPr>
              <w:t>Fails to reflect upon writing practices</w:t>
            </w:r>
          </w:p>
          <w:p w:rsidR="00B871A0" w:rsidRDefault="00B871A0" w:rsidP="00E770D8">
            <w:pPr>
              <w:jc w:val="center"/>
              <w:rPr>
                <w:rFonts w:ascii="Times New Roman" w:hAnsi="Times New Roman" w:cs="Times New Roman"/>
                <w:sz w:val="16"/>
              </w:rPr>
            </w:pPr>
          </w:p>
          <w:p w:rsidR="00B871A0" w:rsidRPr="00157A19" w:rsidRDefault="00B871A0" w:rsidP="00E770D8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>
              <w:rPr>
                <w:rFonts w:ascii="Times New Roman" w:hAnsi="Times New Roman" w:cs="Times New Roman"/>
                <w:sz w:val="16"/>
              </w:rPr>
              <w:t>0.25</w:t>
            </w:r>
          </w:p>
        </w:tc>
        <w:tc>
          <w:tcPr>
            <w:tcW w:w="2997" w:type="dxa"/>
          </w:tcPr>
          <w:p w:rsidR="00EE3787" w:rsidRDefault="00EE3787" w:rsidP="00E770D8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>
              <w:rPr>
                <w:rFonts w:ascii="Times New Roman" w:hAnsi="Times New Roman" w:cs="Times New Roman"/>
                <w:sz w:val="16"/>
              </w:rPr>
              <w:t>Some minor reflection but fails to look forward.</w:t>
            </w:r>
          </w:p>
          <w:p w:rsidR="00560209" w:rsidRDefault="00560209" w:rsidP="00E770D8">
            <w:pPr>
              <w:jc w:val="center"/>
              <w:rPr>
                <w:rFonts w:ascii="Times New Roman" w:hAnsi="Times New Roman" w:cs="Times New Roman"/>
                <w:sz w:val="16"/>
              </w:rPr>
            </w:pPr>
          </w:p>
          <w:p w:rsidR="00EE3787" w:rsidRPr="00EE3787" w:rsidRDefault="00EE3787" w:rsidP="00E770D8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>
              <w:rPr>
                <w:rFonts w:ascii="Times New Roman" w:hAnsi="Times New Roman" w:cs="Times New Roman"/>
                <w:sz w:val="16"/>
              </w:rPr>
              <w:t>1</w:t>
            </w:r>
          </w:p>
        </w:tc>
        <w:tc>
          <w:tcPr>
            <w:tcW w:w="2700" w:type="dxa"/>
          </w:tcPr>
          <w:p w:rsidR="00560209" w:rsidRDefault="00EE3787" w:rsidP="00E770D8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>
              <w:rPr>
                <w:rFonts w:ascii="Times New Roman" w:hAnsi="Times New Roman" w:cs="Times New Roman"/>
                <w:sz w:val="16"/>
              </w:rPr>
              <w:t>Essay reflects on the semester and makes at least one suggestion for future improvement.</w:t>
            </w:r>
          </w:p>
          <w:p w:rsidR="00EE3787" w:rsidRPr="00157A19" w:rsidRDefault="00EE3787" w:rsidP="00E770D8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>
              <w:rPr>
                <w:rFonts w:ascii="Times New Roman" w:hAnsi="Times New Roman" w:cs="Times New Roman"/>
                <w:sz w:val="16"/>
              </w:rPr>
              <w:t>1.5</w:t>
            </w:r>
          </w:p>
        </w:tc>
        <w:tc>
          <w:tcPr>
            <w:tcW w:w="3240" w:type="dxa"/>
          </w:tcPr>
          <w:p w:rsidR="00560209" w:rsidRDefault="00EE3787" w:rsidP="00E770D8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>
              <w:rPr>
                <w:rFonts w:ascii="Times New Roman" w:hAnsi="Times New Roman" w:cs="Times New Roman"/>
                <w:sz w:val="16"/>
              </w:rPr>
              <w:t>Highly reflective essay demonstrating a personal investment in future improvement as a writer.</w:t>
            </w:r>
          </w:p>
          <w:p w:rsidR="00EE3787" w:rsidRPr="00157A19" w:rsidRDefault="00EE3787" w:rsidP="00E770D8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>
              <w:rPr>
                <w:rFonts w:ascii="Times New Roman" w:hAnsi="Times New Roman" w:cs="Times New Roman"/>
                <w:sz w:val="16"/>
              </w:rPr>
              <w:t>2</w:t>
            </w:r>
          </w:p>
        </w:tc>
      </w:tr>
      <w:tr w:rsidR="00560209" w:rsidRPr="00C67FBF" w:rsidTr="00E770D8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796"/>
        </w:trPr>
        <w:tc>
          <w:tcPr>
            <w:tcW w:w="1634" w:type="dxa"/>
          </w:tcPr>
          <w:p w:rsidR="00560209" w:rsidRDefault="00560209" w:rsidP="00E770D8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All Elements Are Present</w:t>
            </w:r>
          </w:p>
          <w:p w:rsidR="00560209" w:rsidRPr="00C67FBF" w:rsidRDefault="00560209" w:rsidP="00E770D8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803" w:type="dxa"/>
          </w:tcPr>
          <w:p w:rsidR="00560209" w:rsidRPr="00155793" w:rsidRDefault="00560209" w:rsidP="00E770D8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1451" w:type="dxa"/>
          </w:tcPr>
          <w:p w:rsidR="00560209" w:rsidRDefault="00560209" w:rsidP="00E770D8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>
              <w:rPr>
                <w:rFonts w:ascii="Times New Roman" w:hAnsi="Times New Roman" w:cs="Times New Roman"/>
                <w:sz w:val="16"/>
              </w:rPr>
              <w:t>Incomplete</w:t>
            </w:r>
          </w:p>
          <w:p w:rsidR="00560209" w:rsidRDefault="00560209" w:rsidP="00E770D8">
            <w:pPr>
              <w:jc w:val="center"/>
              <w:rPr>
                <w:rFonts w:ascii="Times New Roman" w:hAnsi="Times New Roman" w:cs="Times New Roman"/>
                <w:sz w:val="16"/>
              </w:rPr>
            </w:pPr>
          </w:p>
          <w:p w:rsidR="00560209" w:rsidRDefault="00560209" w:rsidP="00E770D8">
            <w:pPr>
              <w:jc w:val="center"/>
              <w:rPr>
                <w:rFonts w:ascii="Times New Roman" w:hAnsi="Times New Roman" w:cs="Times New Roman"/>
                <w:sz w:val="16"/>
              </w:rPr>
            </w:pPr>
          </w:p>
          <w:p w:rsidR="00560209" w:rsidRPr="00157A19" w:rsidRDefault="00560209" w:rsidP="00E770D8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>
              <w:rPr>
                <w:rFonts w:ascii="Times New Roman" w:hAnsi="Times New Roman" w:cs="Times New Roman"/>
                <w:sz w:val="16"/>
              </w:rPr>
              <w:t>0</w:t>
            </w:r>
          </w:p>
        </w:tc>
        <w:tc>
          <w:tcPr>
            <w:tcW w:w="2475" w:type="dxa"/>
          </w:tcPr>
          <w:p w:rsidR="00560209" w:rsidRDefault="00560209" w:rsidP="00E770D8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>
              <w:rPr>
                <w:rFonts w:ascii="Times New Roman" w:hAnsi="Times New Roman" w:cs="Times New Roman"/>
                <w:sz w:val="16"/>
              </w:rPr>
              <w:t>Missing any single element of the e-Portfolio</w:t>
            </w:r>
          </w:p>
          <w:p w:rsidR="00560209" w:rsidRDefault="00560209" w:rsidP="00E770D8">
            <w:pPr>
              <w:jc w:val="center"/>
              <w:rPr>
                <w:rFonts w:ascii="Times New Roman" w:hAnsi="Times New Roman" w:cs="Times New Roman"/>
                <w:sz w:val="16"/>
              </w:rPr>
            </w:pPr>
          </w:p>
          <w:p w:rsidR="00560209" w:rsidRPr="00157A19" w:rsidRDefault="00560209" w:rsidP="00E770D8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>
              <w:rPr>
                <w:rFonts w:ascii="Times New Roman" w:hAnsi="Times New Roman" w:cs="Times New Roman"/>
                <w:sz w:val="16"/>
              </w:rPr>
              <w:t>0.25-0.5</w:t>
            </w:r>
          </w:p>
        </w:tc>
        <w:tc>
          <w:tcPr>
            <w:tcW w:w="2997" w:type="dxa"/>
          </w:tcPr>
          <w:p w:rsidR="00560209" w:rsidRDefault="00EE3787" w:rsidP="00E770D8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>
              <w:rPr>
                <w:rFonts w:ascii="Times New Roman" w:hAnsi="Times New Roman" w:cs="Times New Roman"/>
                <w:sz w:val="16"/>
              </w:rPr>
              <w:t>Some elements are incomplete, but all elements are included</w:t>
            </w:r>
          </w:p>
          <w:p w:rsidR="00EE3787" w:rsidRDefault="00EE3787" w:rsidP="00E770D8">
            <w:pPr>
              <w:jc w:val="center"/>
              <w:rPr>
                <w:rFonts w:ascii="Times New Roman" w:hAnsi="Times New Roman" w:cs="Times New Roman"/>
                <w:sz w:val="16"/>
              </w:rPr>
            </w:pPr>
          </w:p>
          <w:p w:rsidR="00EE3787" w:rsidRPr="00157A19" w:rsidRDefault="00EE3787" w:rsidP="00E770D8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>
              <w:rPr>
                <w:rFonts w:ascii="Times New Roman" w:hAnsi="Times New Roman" w:cs="Times New Roman"/>
                <w:sz w:val="16"/>
              </w:rPr>
              <w:t>0.25-0.75</w:t>
            </w:r>
          </w:p>
        </w:tc>
        <w:tc>
          <w:tcPr>
            <w:tcW w:w="2700" w:type="dxa"/>
          </w:tcPr>
          <w:p w:rsidR="00560209" w:rsidRDefault="00EE3787" w:rsidP="00E770D8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>
              <w:rPr>
                <w:rFonts w:ascii="Times New Roman" w:hAnsi="Times New Roman" w:cs="Times New Roman"/>
                <w:sz w:val="16"/>
              </w:rPr>
              <w:t>Contains all elements</w:t>
            </w:r>
          </w:p>
          <w:p w:rsidR="00EE3787" w:rsidRDefault="00EE3787" w:rsidP="00E770D8">
            <w:pPr>
              <w:jc w:val="center"/>
              <w:rPr>
                <w:rFonts w:ascii="Times New Roman" w:hAnsi="Times New Roman" w:cs="Times New Roman"/>
                <w:sz w:val="16"/>
              </w:rPr>
            </w:pPr>
          </w:p>
          <w:p w:rsidR="00EE3787" w:rsidRDefault="00EE3787" w:rsidP="00E770D8">
            <w:pPr>
              <w:jc w:val="center"/>
              <w:rPr>
                <w:rFonts w:ascii="Times New Roman" w:hAnsi="Times New Roman" w:cs="Times New Roman"/>
                <w:sz w:val="16"/>
              </w:rPr>
            </w:pPr>
          </w:p>
          <w:p w:rsidR="00EE3787" w:rsidRPr="00157A19" w:rsidRDefault="00EE3787" w:rsidP="00E770D8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>
              <w:rPr>
                <w:rFonts w:ascii="Times New Roman" w:hAnsi="Times New Roman" w:cs="Times New Roman"/>
                <w:sz w:val="16"/>
              </w:rPr>
              <w:t>1-1.5</w:t>
            </w:r>
          </w:p>
        </w:tc>
        <w:tc>
          <w:tcPr>
            <w:tcW w:w="3240" w:type="dxa"/>
          </w:tcPr>
          <w:p w:rsidR="00560209" w:rsidRDefault="00EE3787" w:rsidP="00E770D8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>
              <w:rPr>
                <w:rFonts w:ascii="Times New Roman" w:hAnsi="Times New Roman" w:cs="Times New Roman"/>
                <w:sz w:val="16"/>
              </w:rPr>
              <w:t>Contains all elements and new, additional, content</w:t>
            </w:r>
          </w:p>
          <w:p w:rsidR="00EE3787" w:rsidRDefault="00EE3787" w:rsidP="00E770D8">
            <w:pPr>
              <w:jc w:val="center"/>
              <w:rPr>
                <w:rFonts w:ascii="Times New Roman" w:hAnsi="Times New Roman" w:cs="Times New Roman"/>
                <w:sz w:val="16"/>
              </w:rPr>
            </w:pPr>
          </w:p>
          <w:p w:rsidR="00EE3787" w:rsidRPr="00157A19" w:rsidRDefault="00EE3787" w:rsidP="00E770D8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>
              <w:rPr>
                <w:rFonts w:ascii="Times New Roman" w:hAnsi="Times New Roman" w:cs="Times New Roman"/>
                <w:sz w:val="16"/>
              </w:rPr>
              <w:t>2</w:t>
            </w:r>
          </w:p>
        </w:tc>
      </w:tr>
      <w:tr w:rsidR="00560209" w:rsidRPr="00C67FBF" w:rsidTr="00E770D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26"/>
        </w:trPr>
        <w:tc>
          <w:tcPr>
            <w:tcW w:w="1634" w:type="dxa"/>
          </w:tcPr>
          <w:p w:rsidR="00560209" w:rsidRPr="00C67FBF" w:rsidRDefault="00560209" w:rsidP="00E770D8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General Cohesion</w:t>
            </w:r>
          </w:p>
        </w:tc>
        <w:tc>
          <w:tcPr>
            <w:tcW w:w="803" w:type="dxa"/>
          </w:tcPr>
          <w:p w:rsidR="00560209" w:rsidRPr="00155793" w:rsidRDefault="00560209" w:rsidP="00E770D8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1451" w:type="dxa"/>
          </w:tcPr>
          <w:p w:rsidR="00560209" w:rsidRDefault="00560209" w:rsidP="00E770D8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>
              <w:rPr>
                <w:rFonts w:ascii="Times New Roman" w:hAnsi="Times New Roman" w:cs="Times New Roman"/>
                <w:sz w:val="16"/>
              </w:rPr>
              <w:t>Incomplete or error in submission</w:t>
            </w:r>
          </w:p>
          <w:p w:rsidR="00560209" w:rsidRPr="00157A19" w:rsidRDefault="00560209" w:rsidP="00E770D8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>
              <w:rPr>
                <w:rFonts w:ascii="Times New Roman" w:hAnsi="Times New Roman" w:cs="Times New Roman"/>
                <w:sz w:val="16"/>
              </w:rPr>
              <w:t>0</w:t>
            </w:r>
          </w:p>
        </w:tc>
        <w:tc>
          <w:tcPr>
            <w:tcW w:w="2475" w:type="dxa"/>
          </w:tcPr>
          <w:p w:rsidR="00560209" w:rsidRDefault="00B871A0" w:rsidP="00E770D8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>
              <w:rPr>
                <w:rFonts w:ascii="Times New Roman" w:hAnsi="Times New Roman" w:cs="Times New Roman"/>
                <w:sz w:val="16"/>
              </w:rPr>
              <w:t>Portfolio is slapped together with no reflection upon the way in which its components interact. May be lacking reflective essay</w:t>
            </w:r>
          </w:p>
          <w:p w:rsidR="00560209" w:rsidRDefault="00560209" w:rsidP="00E770D8">
            <w:pPr>
              <w:jc w:val="center"/>
              <w:rPr>
                <w:rFonts w:ascii="Times New Roman" w:hAnsi="Times New Roman" w:cs="Times New Roman"/>
                <w:sz w:val="16"/>
              </w:rPr>
            </w:pPr>
          </w:p>
          <w:p w:rsidR="00560209" w:rsidRDefault="00560209" w:rsidP="00E770D8">
            <w:pPr>
              <w:jc w:val="center"/>
              <w:rPr>
                <w:rFonts w:ascii="Times New Roman" w:hAnsi="Times New Roman" w:cs="Times New Roman"/>
                <w:sz w:val="16"/>
              </w:rPr>
            </w:pPr>
          </w:p>
          <w:p w:rsidR="00560209" w:rsidRPr="00560209" w:rsidRDefault="00560209" w:rsidP="00E770D8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>
              <w:rPr>
                <w:rFonts w:ascii="Times New Roman" w:hAnsi="Times New Roman" w:cs="Times New Roman"/>
                <w:sz w:val="16"/>
              </w:rPr>
              <w:t>0.5</w:t>
            </w:r>
          </w:p>
        </w:tc>
        <w:tc>
          <w:tcPr>
            <w:tcW w:w="2997" w:type="dxa"/>
          </w:tcPr>
          <w:p w:rsidR="00560209" w:rsidRDefault="00560209" w:rsidP="00E770D8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>
              <w:rPr>
                <w:rFonts w:ascii="Times New Roman" w:hAnsi="Times New Roman" w:cs="Times New Roman"/>
                <w:sz w:val="16"/>
              </w:rPr>
              <w:t>All components are included but may be of highly varying quality, or poor aesthetic interferes with portfolio’s effectiveness.</w:t>
            </w:r>
          </w:p>
          <w:p w:rsidR="00560209" w:rsidRPr="00157A19" w:rsidRDefault="00560209" w:rsidP="00E770D8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>
              <w:rPr>
                <w:rFonts w:ascii="Times New Roman" w:hAnsi="Times New Roman" w:cs="Times New Roman"/>
                <w:sz w:val="16"/>
              </w:rPr>
              <w:t>0.7</w:t>
            </w:r>
          </w:p>
        </w:tc>
        <w:tc>
          <w:tcPr>
            <w:tcW w:w="2700" w:type="dxa"/>
          </w:tcPr>
          <w:p w:rsidR="00560209" w:rsidRDefault="00560209" w:rsidP="00E770D8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>
              <w:rPr>
                <w:rFonts w:ascii="Times New Roman" w:hAnsi="Times New Roman" w:cs="Times New Roman"/>
                <w:sz w:val="16"/>
              </w:rPr>
              <w:t>Components are of consistent quality and subject matter, even if they are not all A/B assignments</w:t>
            </w:r>
          </w:p>
          <w:p w:rsidR="00560209" w:rsidRPr="00157A19" w:rsidRDefault="00560209" w:rsidP="00E770D8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>
              <w:rPr>
                <w:rFonts w:ascii="Times New Roman" w:hAnsi="Times New Roman" w:cs="Times New Roman"/>
                <w:sz w:val="16"/>
              </w:rPr>
              <w:t>0.8</w:t>
            </w:r>
          </w:p>
        </w:tc>
        <w:tc>
          <w:tcPr>
            <w:tcW w:w="3240" w:type="dxa"/>
          </w:tcPr>
          <w:p w:rsidR="00560209" w:rsidRDefault="00560209" w:rsidP="00E770D8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>
              <w:rPr>
                <w:rFonts w:ascii="Times New Roman" w:hAnsi="Times New Roman" w:cs="Times New Roman"/>
                <w:sz w:val="16"/>
              </w:rPr>
              <w:t>e-Portfolio functions as a composition of individual parts that work together well to demonstrate student progress and growth</w:t>
            </w:r>
          </w:p>
          <w:p w:rsidR="00560209" w:rsidRPr="00157A19" w:rsidRDefault="00560209" w:rsidP="00E770D8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>
              <w:rPr>
                <w:rFonts w:ascii="Times New Roman" w:hAnsi="Times New Roman" w:cs="Times New Roman"/>
                <w:sz w:val="16"/>
              </w:rPr>
              <w:t>1</w:t>
            </w:r>
          </w:p>
        </w:tc>
      </w:tr>
      <w:tr w:rsidR="00B84FB8" w:rsidRPr="00C67FBF" w:rsidTr="00E770D8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1762"/>
        </w:trPr>
        <w:tc>
          <w:tcPr>
            <w:tcW w:w="15300" w:type="dxa"/>
            <w:gridSpan w:val="7"/>
          </w:tcPr>
          <w:p w:rsidR="00B84FB8" w:rsidRDefault="00B84FB8" w:rsidP="00E770D8">
            <w:pPr>
              <w:jc w:val="center"/>
              <w:rPr>
                <w:rFonts w:ascii="Times New Roman" w:hAnsi="Times New Roman" w:cs="Times New Roman"/>
                <w:sz w:val="16"/>
              </w:rPr>
            </w:pPr>
          </w:p>
          <w:p w:rsidR="00B84FB8" w:rsidRPr="00B84FB8" w:rsidRDefault="00B84FB8" w:rsidP="00E770D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84FB8">
              <w:rPr>
                <w:rFonts w:ascii="Times New Roman" w:hAnsi="Times New Roman" w:cs="Times New Roman"/>
                <w:b/>
                <w:color w:val="31849B" w:themeColor="accent5" w:themeShade="BF"/>
                <w:sz w:val="24"/>
                <w:szCs w:val="28"/>
              </w:rPr>
              <w:t>Comments:</w:t>
            </w:r>
          </w:p>
        </w:tc>
      </w:tr>
    </w:tbl>
    <w:p w:rsidR="00A5397F" w:rsidRPr="00E770D8" w:rsidRDefault="00E76CE1" w:rsidP="00D32C85">
      <w:pPr>
        <w:ind w:left="-900"/>
        <w:jc w:val="center"/>
        <w:rPr>
          <w:rFonts w:ascii="Times New Roman" w:hAnsi="Times New Roman" w:cs="Times New Roman"/>
          <w:b/>
        </w:rPr>
      </w:pPr>
    </w:p>
    <w:tbl>
      <w:tblPr>
        <w:tblStyle w:val="TableGrid"/>
        <w:tblpPr w:leftFromText="180" w:rightFromText="180" w:vertAnchor="text" w:horzAnchor="page" w:tblpX="1987" w:tblpY="8072"/>
        <w:tblW w:w="0" w:type="auto"/>
        <w:tblLook w:val="04A0" w:firstRow="1" w:lastRow="0" w:firstColumn="1" w:lastColumn="0" w:noHBand="0" w:noVBand="1"/>
      </w:tblPr>
      <w:tblGrid>
        <w:gridCol w:w="1188"/>
        <w:gridCol w:w="2070"/>
        <w:gridCol w:w="1530"/>
        <w:gridCol w:w="2070"/>
        <w:gridCol w:w="1710"/>
        <w:gridCol w:w="1620"/>
        <w:gridCol w:w="1530"/>
        <w:gridCol w:w="1980"/>
      </w:tblGrid>
      <w:tr w:rsidR="00E770D8" w:rsidRPr="00E770D8" w:rsidTr="00E770D8">
        <w:tc>
          <w:tcPr>
            <w:tcW w:w="1188" w:type="dxa"/>
          </w:tcPr>
          <w:p w:rsidR="00E770D8" w:rsidRPr="00E770D8" w:rsidRDefault="00E770D8" w:rsidP="00E770D8">
            <w:pPr>
              <w:ind w:left="-900"/>
              <w:jc w:val="center"/>
              <w:rPr>
                <w:rFonts w:ascii="Times New Roman" w:hAnsi="Times New Roman" w:cs="Times New Roman"/>
                <w:b/>
              </w:rPr>
            </w:pPr>
            <w:r w:rsidRPr="00E770D8">
              <w:rPr>
                <w:rFonts w:ascii="Times New Roman" w:hAnsi="Times New Roman" w:cs="Times New Roman"/>
                <w:b/>
              </w:rPr>
              <w:t xml:space="preserve">               Memoir</w:t>
            </w:r>
          </w:p>
        </w:tc>
        <w:tc>
          <w:tcPr>
            <w:tcW w:w="2070" w:type="dxa"/>
          </w:tcPr>
          <w:p w:rsidR="00E770D8" w:rsidRPr="00E770D8" w:rsidRDefault="00E770D8" w:rsidP="00E770D8">
            <w:pPr>
              <w:ind w:left="212" w:hanging="180"/>
              <w:jc w:val="center"/>
              <w:rPr>
                <w:rFonts w:ascii="Times New Roman" w:hAnsi="Times New Roman" w:cs="Times New Roman"/>
                <w:b/>
              </w:rPr>
            </w:pPr>
            <w:r w:rsidRPr="00E770D8">
              <w:rPr>
                <w:rFonts w:ascii="Times New Roman" w:hAnsi="Times New Roman" w:cs="Times New Roman"/>
                <w:b/>
              </w:rPr>
              <w:t>Rhetorical Analysis</w:t>
            </w:r>
          </w:p>
        </w:tc>
        <w:tc>
          <w:tcPr>
            <w:tcW w:w="1530" w:type="dxa"/>
          </w:tcPr>
          <w:p w:rsidR="00E770D8" w:rsidRPr="00E770D8" w:rsidRDefault="00E770D8" w:rsidP="00E770D8">
            <w:pPr>
              <w:ind w:left="-900" w:firstLine="792"/>
              <w:jc w:val="center"/>
              <w:rPr>
                <w:rFonts w:ascii="Times New Roman" w:hAnsi="Times New Roman" w:cs="Times New Roman"/>
                <w:b/>
              </w:rPr>
            </w:pPr>
            <w:r w:rsidRPr="00E770D8">
              <w:rPr>
                <w:rFonts w:ascii="Times New Roman" w:hAnsi="Times New Roman" w:cs="Times New Roman"/>
                <w:b/>
              </w:rPr>
              <w:t>Research Essay</w:t>
            </w:r>
          </w:p>
        </w:tc>
        <w:tc>
          <w:tcPr>
            <w:tcW w:w="2070" w:type="dxa"/>
          </w:tcPr>
          <w:p w:rsidR="00E770D8" w:rsidRPr="00E770D8" w:rsidRDefault="00E770D8" w:rsidP="00E770D8">
            <w:pPr>
              <w:ind w:left="-900" w:firstLine="817"/>
              <w:jc w:val="center"/>
              <w:rPr>
                <w:rFonts w:ascii="Times New Roman" w:hAnsi="Times New Roman" w:cs="Times New Roman"/>
                <w:b/>
              </w:rPr>
            </w:pPr>
            <w:r w:rsidRPr="00E770D8">
              <w:rPr>
                <w:rFonts w:ascii="Times New Roman" w:hAnsi="Times New Roman" w:cs="Times New Roman"/>
                <w:b/>
              </w:rPr>
              <w:t>Digital Composition</w:t>
            </w:r>
          </w:p>
        </w:tc>
        <w:tc>
          <w:tcPr>
            <w:tcW w:w="1710" w:type="dxa"/>
          </w:tcPr>
          <w:p w:rsidR="00E770D8" w:rsidRPr="00E770D8" w:rsidRDefault="00E770D8" w:rsidP="00E770D8">
            <w:pPr>
              <w:ind w:left="-900" w:firstLine="850"/>
              <w:jc w:val="center"/>
              <w:rPr>
                <w:rFonts w:ascii="Times New Roman" w:hAnsi="Times New Roman" w:cs="Times New Roman"/>
                <w:b/>
              </w:rPr>
            </w:pPr>
            <w:r w:rsidRPr="00E770D8">
              <w:rPr>
                <w:rFonts w:ascii="Times New Roman" w:hAnsi="Times New Roman" w:cs="Times New Roman"/>
                <w:b/>
              </w:rPr>
              <w:t>Informal Writing</w:t>
            </w:r>
          </w:p>
        </w:tc>
        <w:tc>
          <w:tcPr>
            <w:tcW w:w="1620" w:type="dxa"/>
          </w:tcPr>
          <w:p w:rsidR="00E770D8" w:rsidRPr="00E770D8" w:rsidRDefault="00E770D8" w:rsidP="00E770D8">
            <w:pPr>
              <w:ind w:left="-900" w:firstLine="793"/>
              <w:jc w:val="center"/>
              <w:rPr>
                <w:rFonts w:ascii="Times New Roman" w:hAnsi="Times New Roman" w:cs="Times New Roman"/>
                <w:b/>
              </w:rPr>
            </w:pPr>
            <w:r w:rsidRPr="00E770D8">
              <w:rPr>
                <w:rFonts w:ascii="Times New Roman" w:hAnsi="Times New Roman" w:cs="Times New Roman"/>
                <w:b/>
              </w:rPr>
              <w:t>Library Skills</w:t>
            </w:r>
          </w:p>
        </w:tc>
        <w:tc>
          <w:tcPr>
            <w:tcW w:w="1530" w:type="dxa"/>
          </w:tcPr>
          <w:p w:rsidR="00E770D8" w:rsidRPr="00E770D8" w:rsidRDefault="00E770D8" w:rsidP="00E770D8">
            <w:pPr>
              <w:ind w:left="-900" w:firstLine="978"/>
              <w:jc w:val="center"/>
              <w:rPr>
                <w:rFonts w:ascii="Times New Roman" w:hAnsi="Times New Roman" w:cs="Times New Roman"/>
                <w:b/>
              </w:rPr>
            </w:pPr>
            <w:r w:rsidRPr="00E770D8">
              <w:rPr>
                <w:rFonts w:ascii="Times New Roman" w:hAnsi="Times New Roman" w:cs="Times New Roman"/>
                <w:b/>
              </w:rPr>
              <w:t>e-Portfolio</w:t>
            </w:r>
          </w:p>
        </w:tc>
        <w:tc>
          <w:tcPr>
            <w:tcW w:w="1980" w:type="dxa"/>
          </w:tcPr>
          <w:p w:rsidR="00E770D8" w:rsidRPr="00E770D8" w:rsidRDefault="00E770D8" w:rsidP="00E770D8">
            <w:pPr>
              <w:ind w:left="-900" w:firstLine="831"/>
              <w:jc w:val="center"/>
              <w:rPr>
                <w:rFonts w:ascii="Times New Roman" w:hAnsi="Times New Roman" w:cs="Times New Roman"/>
                <w:b/>
              </w:rPr>
            </w:pPr>
            <w:r w:rsidRPr="00E770D8">
              <w:rPr>
                <w:rFonts w:ascii="Times New Roman" w:hAnsi="Times New Roman" w:cs="Times New Roman"/>
                <w:b/>
              </w:rPr>
              <w:t>Oral Presentation</w:t>
            </w:r>
          </w:p>
        </w:tc>
      </w:tr>
      <w:tr w:rsidR="00E770D8" w:rsidRPr="00E770D8" w:rsidTr="00E770D8">
        <w:tc>
          <w:tcPr>
            <w:tcW w:w="1188" w:type="dxa"/>
          </w:tcPr>
          <w:p w:rsidR="00E770D8" w:rsidRPr="00E770D8" w:rsidRDefault="00E770D8" w:rsidP="00E770D8">
            <w:pPr>
              <w:ind w:left="-90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070" w:type="dxa"/>
          </w:tcPr>
          <w:p w:rsidR="00E770D8" w:rsidRPr="00E770D8" w:rsidRDefault="00E770D8" w:rsidP="00E770D8">
            <w:pPr>
              <w:ind w:left="-90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530" w:type="dxa"/>
          </w:tcPr>
          <w:p w:rsidR="00E770D8" w:rsidRPr="00E770D8" w:rsidRDefault="00E770D8" w:rsidP="00E770D8">
            <w:pPr>
              <w:ind w:left="-90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070" w:type="dxa"/>
          </w:tcPr>
          <w:p w:rsidR="00E770D8" w:rsidRPr="00E770D8" w:rsidRDefault="00E770D8" w:rsidP="00E770D8">
            <w:pPr>
              <w:ind w:left="-90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10" w:type="dxa"/>
          </w:tcPr>
          <w:p w:rsidR="00E770D8" w:rsidRPr="00E770D8" w:rsidRDefault="00E770D8" w:rsidP="00E770D8">
            <w:pPr>
              <w:ind w:left="-90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620" w:type="dxa"/>
          </w:tcPr>
          <w:p w:rsidR="00E770D8" w:rsidRPr="00E770D8" w:rsidRDefault="00E770D8" w:rsidP="00E770D8">
            <w:pPr>
              <w:ind w:left="-90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530" w:type="dxa"/>
          </w:tcPr>
          <w:p w:rsidR="00E770D8" w:rsidRPr="00E770D8" w:rsidRDefault="00E770D8" w:rsidP="00E770D8">
            <w:pPr>
              <w:ind w:left="-90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980" w:type="dxa"/>
          </w:tcPr>
          <w:p w:rsidR="00E770D8" w:rsidRPr="00E770D8" w:rsidRDefault="00E770D8" w:rsidP="00E770D8">
            <w:pPr>
              <w:ind w:left="-900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E770D8" w:rsidRPr="00E770D8" w:rsidTr="00E770D8">
        <w:tc>
          <w:tcPr>
            <w:tcW w:w="4788" w:type="dxa"/>
            <w:gridSpan w:val="3"/>
            <w:shd w:val="clear" w:color="auto" w:fill="000000" w:themeFill="text1"/>
          </w:tcPr>
          <w:p w:rsidR="00E770D8" w:rsidRPr="00E770D8" w:rsidRDefault="00E770D8" w:rsidP="00E770D8">
            <w:pPr>
              <w:ind w:left="-90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070" w:type="dxa"/>
          </w:tcPr>
          <w:p w:rsidR="00E770D8" w:rsidRPr="00E770D8" w:rsidRDefault="00E770D8" w:rsidP="00E770D8">
            <w:pPr>
              <w:ind w:left="-900" w:firstLine="727"/>
              <w:jc w:val="center"/>
              <w:rPr>
                <w:rFonts w:ascii="Times New Roman" w:hAnsi="Times New Roman" w:cs="Times New Roman"/>
                <w:b/>
              </w:rPr>
            </w:pPr>
            <w:r w:rsidRPr="00E770D8">
              <w:rPr>
                <w:rFonts w:ascii="Times New Roman" w:hAnsi="Times New Roman" w:cs="Times New Roman"/>
                <w:b/>
              </w:rPr>
              <w:t>Attendance Penalty:</w:t>
            </w:r>
          </w:p>
        </w:tc>
        <w:tc>
          <w:tcPr>
            <w:tcW w:w="1710" w:type="dxa"/>
          </w:tcPr>
          <w:p w:rsidR="00E770D8" w:rsidRPr="00E770D8" w:rsidRDefault="00E770D8" w:rsidP="00E770D8">
            <w:pPr>
              <w:ind w:left="-90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620" w:type="dxa"/>
          </w:tcPr>
          <w:p w:rsidR="00E770D8" w:rsidRPr="00E770D8" w:rsidRDefault="00E770D8" w:rsidP="00E770D8">
            <w:pPr>
              <w:ind w:left="-900" w:firstLine="793"/>
              <w:jc w:val="center"/>
              <w:rPr>
                <w:rFonts w:ascii="Times New Roman" w:hAnsi="Times New Roman" w:cs="Times New Roman"/>
                <w:b/>
              </w:rPr>
            </w:pPr>
            <w:r w:rsidRPr="00E770D8">
              <w:rPr>
                <w:rFonts w:ascii="Times New Roman" w:hAnsi="Times New Roman" w:cs="Times New Roman"/>
                <w:b/>
              </w:rPr>
              <w:t>Final Grade:</w:t>
            </w:r>
          </w:p>
        </w:tc>
        <w:tc>
          <w:tcPr>
            <w:tcW w:w="1530" w:type="dxa"/>
          </w:tcPr>
          <w:p w:rsidR="00E770D8" w:rsidRPr="00E770D8" w:rsidRDefault="00E770D8" w:rsidP="00E770D8">
            <w:pPr>
              <w:ind w:left="-90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980" w:type="dxa"/>
          </w:tcPr>
          <w:p w:rsidR="00E770D8" w:rsidRPr="00E770D8" w:rsidRDefault="00E770D8" w:rsidP="00E770D8">
            <w:pPr>
              <w:ind w:left="-900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</w:tbl>
    <w:p w:rsidR="00D32C85" w:rsidRPr="00E770D8" w:rsidRDefault="00E770D8" w:rsidP="00D32C85">
      <w:pPr>
        <w:ind w:left="-900"/>
        <w:jc w:val="center"/>
        <w:rPr>
          <w:rFonts w:ascii="Times New Roman" w:hAnsi="Times New Roman" w:cs="Times New Roman"/>
          <w:b/>
          <w:u w:val="single"/>
        </w:rPr>
      </w:pPr>
      <w:r w:rsidRPr="00E770D8">
        <w:rPr>
          <w:rFonts w:ascii="Times New Roman" w:hAnsi="Times New Roman" w:cs="Times New Roman"/>
          <w:b/>
        </w:rPr>
        <w:t>Name:</w:t>
      </w:r>
    </w:p>
    <w:p w:rsidR="00E770D8" w:rsidRPr="00E770D8" w:rsidRDefault="00E770D8" w:rsidP="00D32C85">
      <w:pPr>
        <w:ind w:left="-900"/>
        <w:jc w:val="center"/>
        <w:rPr>
          <w:rFonts w:ascii="Times New Roman" w:hAnsi="Times New Roman" w:cs="Times New Roman"/>
          <w:b/>
        </w:rPr>
      </w:pPr>
      <w:r w:rsidRPr="00E770D8">
        <w:rPr>
          <w:rFonts w:ascii="Times New Roman" w:hAnsi="Times New Roman" w:cs="Times New Roman"/>
          <w:b/>
        </w:rPr>
        <w:t xml:space="preserve">ENG 105 </w:t>
      </w:r>
      <w:proofErr w:type="gramStart"/>
      <w:r w:rsidRPr="00E770D8">
        <w:rPr>
          <w:rFonts w:ascii="Times New Roman" w:hAnsi="Times New Roman" w:cs="Times New Roman"/>
          <w:b/>
        </w:rPr>
        <w:t>Spring</w:t>
      </w:r>
      <w:proofErr w:type="gramEnd"/>
      <w:r w:rsidRPr="00E770D8">
        <w:rPr>
          <w:rFonts w:ascii="Times New Roman" w:hAnsi="Times New Roman" w:cs="Times New Roman"/>
          <w:b/>
        </w:rPr>
        <w:t xml:space="preserve"> 2017</w:t>
      </w:r>
    </w:p>
    <w:sectPr w:rsidR="00E770D8" w:rsidRPr="00E770D8" w:rsidSect="00157A19">
      <w:headerReference w:type="default" r:id="rId6"/>
      <w:pgSz w:w="20160" w:h="12240" w:orient="landscape" w:code="5"/>
      <w:pgMar w:top="63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76CE1" w:rsidRDefault="00E76CE1" w:rsidP="00C67FBF">
      <w:pPr>
        <w:spacing w:after="0" w:line="240" w:lineRule="auto"/>
      </w:pPr>
      <w:r>
        <w:separator/>
      </w:r>
    </w:p>
  </w:endnote>
  <w:endnote w:type="continuationSeparator" w:id="0">
    <w:p w:rsidR="00E76CE1" w:rsidRDefault="00E76CE1" w:rsidP="00C67FB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76CE1" w:rsidRDefault="00E76CE1" w:rsidP="00C67FBF">
      <w:pPr>
        <w:spacing w:after="0" w:line="240" w:lineRule="auto"/>
      </w:pPr>
      <w:r>
        <w:separator/>
      </w:r>
    </w:p>
  </w:footnote>
  <w:footnote w:type="continuationSeparator" w:id="0">
    <w:p w:rsidR="00E76CE1" w:rsidRDefault="00E76CE1" w:rsidP="00C67FB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67FBF" w:rsidRPr="00C67FBF" w:rsidRDefault="00C67FBF" w:rsidP="00C67FBF">
    <w:pPr>
      <w:pStyle w:val="Header"/>
      <w:ind w:firstLine="720"/>
      <w:rPr>
        <w:rFonts w:ascii="Times New Roman" w:hAnsi="Times New Roman" w:cs="Times New Roman"/>
        <w:sz w:val="24"/>
        <w:szCs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1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7FBF"/>
    <w:rsid w:val="00075B09"/>
    <w:rsid w:val="00085C43"/>
    <w:rsid w:val="000E3962"/>
    <w:rsid w:val="00117799"/>
    <w:rsid w:val="00155793"/>
    <w:rsid w:val="00157A19"/>
    <w:rsid w:val="001F21CB"/>
    <w:rsid w:val="00247BC7"/>
    <w:rsid w:val="00511952"/>
    <w:rsid w:val="005413A3"/>
    <w:rsid w:val="00560209"/>
    <w:rsid w:val="005B21DB"/>
    <w:rsid w:val="005E266E"/>
    <w:rsid w:val="006316A6"/>
    <w:rsid w:val="0071213A"/>
    <w:rsid w:val="00714621"/>
    <w:rsid w:val="009C4E25"/>
    <w:rsid w:val="009D18CC"/>
    <w:rsid w:val="00A367E4"/>
    <w:rsid w:val="00A401DA"/>
    <w:rsid w:val="00AE2D2C"/>
    <w:rsid w:val="00B40A65"/>
    <w:rsid w:val="00B80A8F"/>
    <w:rsid w:val="00B84FB8"/>
    <w:rsid w:val="00B871A0"/>
    <w:rsid w:val="00BA683C"/>
    <w:rsid w:val="00C11025"/>
    <w:rsid w:val="00C54C1E"/>
    <w:rsid w:val="00C67FBF"/>
    <w:rsid w:val="00C80521"/>
    <w:rsid w:val="00D32C85"/>
    <w:rsid w:val="00D65D4A"/>
    <w:rsid w:val="00DD28A6"/>
    <w:rsid w:val="00DE2834"/>
    <w:rsid w:val="00E146C1"/>
    <w:rsid w:val="00E72773"/>
    <w:rsid w:val="00E76CE1"/>
    <w:rsid w:val="00E770D8"/>
    <w:rsid w:val="00EE3787"/>
    <w:rsid w:val="00FF22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46237A1B-B8CD-4375-8E32-099B1780FA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67F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-Accent1">
    <w:name w:val="Light Shading Accent 1"/>
    <w:basedOn w:val="TableNormal"/>
    <w:uiPriority w:val="60"/>
    <w:rsid w:val="00C67FB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C67FB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C67FB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C67FB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C67FB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Grid-Accent1">
    <w:name w:val="Light Grid Accent 1"/>
    <w:basedOn w:val="TableNormal"/>
    <w:uiPriority w:val="62"/>
    <w:rsid w:val="00C67FB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">
    <w:name w:val="Light Grid"/>
    <w:basedOn w:val="TableNormal"/>
    <w:uiPriority w:val="62"/>
    <w:rsid w:val="00C67FB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List-Accent6">
    <w:name w:val="Light List Accent 6"/>
    <w:basedOn w:val="TableNormal"/>
    <w:uiPriority w:val="61"/>
    <w:rsid w:val="00C67FBF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-Accent2">
    <w:name w:val="Light Grid Accent 2"/>
    <w:basedOn w:val="TableNormal"/>
    <w:uiPriority w:val="62"/>
    <w:rsid w:val="00C67FBF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5">
    <w:name w:val="Light Grid Accent 5"/>
    <w:basedOn w:val="TableNormal"/>
    <w:uiPriority w:val="62"/>
    <w:rsid w:val="00C67FBF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MediumShading2-Accent5">
    <w:name w:val="Medium Shading 2 Accent 5"/>
    <w:basedOn w:val="TableNormal"/>
    <w:uiPriority w:val="64"/>
    <w:rsid w:val="00C67FBF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67FBF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Grid1">
    <w:name w:val="Medium Grid 1"/>
    <w:basedOn w:val="TableNormal"/>
    <w:uiPriority w:val="67"/>
    <w:rsid w:val="00C67FBF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67FBF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67FBF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67FBF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67FBF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3-Accent2">
    <w:name w:val="Medium Grid 3 Accent 2"/>
    <w:basedOn w:val="TableNormal"/>
    <w:uiPriority w:val="69"/>
    <w:rsid w:val="00C67FBF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DarkList-Accent3">
    <w:name w:val="Dark List Accent 3"/>
    <w:basedOn w:val="TableNormal"/>
    <w:uiPriority w:val="70"/>
    <w:rsid w:val="00C67FBF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2">
    <w:name w:val="Dark List Accent 2"/>
    <w:basedOn w:val="TableNormal"/>
    <w:uiPriority w:val="70"/>
    <w:rsid w:val="00C67FBF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1">
    <w:name w:val="Dark List Accent 1"/>
    <w:basedOn w:val="TableNormal"/>
    <w:uiPriority w:val="70"/>
    <w:rsid w:val="00C67FBF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paragraph" w:styleId="Header">
    <w:name w:val="header"/>
    <w:basedOn w:val="Normal"/>
    <w:link w:val="HeaderChar"/>
    <w:uiPriority w:val="99"/>
    <w:unhideWhenUsed/>
    <w:rsid w:val="00C67F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67FBF"/>
  </w:style>
  <w:style w:type="paragraph" w:styleId="Footer">
    <w:name w:val="footer"/>
    <w:basedOn w:val="Normal"/>
    <w:link w:val="FooterChar"/>
    <w:uiPriority w:val="99"/>
    <w:unhideWhenUsed/>
    <w:rsid w:val="00C67F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67FB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321</Words>
  <Characters>1831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 Brown</dc:creator>
  <cp:lastModifiedBy>David B</cp:lastModifiedBy>
  <cp:revision>2</cp:revision>
  <dcterms:created xsi:type="dcterms:W3CDTF">2018-08-14T14:37:00Z</dcterms:created>
  <dcterms:modified xsi:type="dcterms:W3CDTF">2018-08-14T14:37:00Z</dcterms:modified>
</cp:coreProperties>
</file>